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1" w:rsidRDefault="00F60861" w:rsidP="00F608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КАЙНАРДЖА, ОБЛАСТ СИЛИСТРА</w:t>
      </w:r>
    </w:p>
    <w:p w:rsidR="00F60861" w:rsidRDefault="00F60861" w:rsidP="00F6086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с.Кайнарджа, ул.”Димитър Дончев” № 2, </w:t>
      </w:r>
      <w:r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obs_kaynardja@abv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bg</w:t>
        </w:r>
      </w:hyperlink>
    </w:p>
    <w:p w:rsidR="00F60861" w:rsidRPr="00F60861" w:rsidRDefault="00F60861" w:rsidP="00F60861">
      <w:pPr>
        <w:jc w:val="center"/>
        <w:rPr>
          <w:b/>
          <w:sz w:val="28"/>
          <w:szCs w:val="28"/>
          <w:lang w:val="en-US"/>
        </w:rPr>
      </w:pPr>
    </w:p>
    <w:p w:rsidR="00F60861" w:rsidRDefault="00F60861" w:rsidP="00F60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</w:t>
      </w:r>
    </w:p>
    <w:p w:rsidR="00F60861" w:rsidRPr="00F60861" w:rsidRDefault="00F60861" w:rsidP="00F60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Относно: Промени в Наредбата за овладяване популацията на безстопанствените кучета на територията на община Кайнарджа</w:t>
      </w:r>
    </w:p>
    <w:p w:rsidR="00F60861" w:rsidRDefault="00F60861" w:rsidP="00F6086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чл. 28 от ЗНА</w:t>
      </w:r>
    </w:p>
    <w:p w:rsidR="00F60861" w:rsidRDefault="00F60861" w:rsidP="00F60861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Причини, налагащи приемането на промените в Правилника:</w:t>
      </w:r>
    </w:p>
    <w:p w:rsidR="00F60861" w:rsidRDefault="00F60861" w:rsidP="00F608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Разпореждане от Административен съд-Силистра за насрочване на съдебно заседание на 27.06.2018 г. по образувано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.дело № 87/2018г. с което се оспорват разпоредбите на чл.3,чл.4 ал.1 т.3, т.5,т.7б.”ж” и т.12; чл.11, ал.1 т.6 и чл.23,ал.4 в частта относно „упълномощени от него длъжностни лица” от Н</w:t>
      </w:r>
      <w:r w:rsidR="00C61A34">
        <w:rPr>
          <w:sz w:val="24"/>
          <w:szCs w:val="24"/>
        </w:rPr>
        <w:t>аредба за овладяване популацията</w:t>
      </w:r>
      <w:r>
        <w:rPr>
          <w:sz w:val="24"/>
          <w:szCs w:val="24"/>
        </w:rPr>
        <w:t xml:space="preserve"> на безстопанствените кучета на територията на община Кайнарджа, който са в противоречие на </w:t>
      </w:r>
      <w:r w:rsidR="00C61A34">
        <w:rPr>
          <w:sz w:val="24"/>
          <w:szCs w:val="24"/>
        </w:rPr>
        <w:t>нормативна регламентация от по-висок ранг</w:t>
      </w:r>
      <w:r>
        <w:rPr>
          <w:sz w:val="24"/>
          <w:szCs w:val="24"/>
        </w:rPr>
        <w:t xml:space="preserve"> и / Закона за публичните финанси /</w:t>
      </w:r>
    </w:p>
    <w:p w:rsidR="00F60861" w:rsidRDefault="00F60861" w:rsidP="00F60861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които се поставят:</w:t>
      </w:r>
    </w:p>
    <w:p w:rsidR="00F60861" w:rsidRDefault="00F60861" w:rsidP="00F608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Целите ми като вносител на този проект са: унифициране на текстовете от </w:t>
      </w:r>
      <w:r w:rsidR="00C61A34">
        <w:rPr>
          <w:sz w:val="24"/>
          <w:szCs w:val="24"/>
        </w:rPr>
        <w:t>Наредбата за овладяване популацията на безстопанствените кучета на територията на община Кайнарджа</w:t>
      </w:r>
      <w:r>
        <w:rPr>
          <w:sz w:val="24"/>
          <w:szCs w:val="24"/>
        </w:rPr>
        <w:t xml:space="preserve"> спрямо актове от по-висок ранг.</w:t>
      </w:r>
    </w:p>
    <w:p w:rsidR="00F60861" w:rsidRDefault="00F60861" w:rsidP="00F60861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Финансови и други средства, необходими за прилагането на новата уредба.</w:t>
      </w:r>
    </w:p>
    <w:p w:rsidR="00F60861" w:rsidRDefault="00F60861" w:rsidP="00F608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Проектът на пред</w:t>
      </w:r>
      <w:r w:rsidR="00C61A34">
        <w:rPr>
          <w:sz w:val="24"/>
          <w:szCs w:val="24"/>
        </w:rPr>
        <w:t>лаганото изменение на Наредбата</w:t>
      </w:r>
      <w:r>
        <w:rPr>
          <w:sz w:val="24"/>
          <w:szCs w:val="24"/>
        </w:rPr>
        <w:t xml:space="preserve"> не изисква нови финансови или други средства.</w:t>
      </w:r>
    </w:p>
    <w:p w:rsidR="00F60861" w:rsidRDefault="00F60861" w:rsidP="00F60861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Очаквани резултати от прилагането, включително финансови, ако има такива.</w:t>
      </w:r>
    </w:p>
    <w:p w:rsidR="00F60861" w:rsidRDefault="00C61A34" w:rsidP="00F608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Наредбата за овладяване популацията на безстопанствените кучета на територията на община Кайнарджа</w:t>
      </w:r>
      <w:r w:rsidR="00F60861">
        <w:rPr>
          <w:sz w:val="24"/>
          <w:szCs w:val="24"/>
        </w:rPr>
        <w:t xml:space="preserve"> да съответства на законови основания.</w:t>
      </w:r>
    </w:p>
    <w:p w:rsidR="00F60861" w:rsidRDefault="00F60861" w:rsidP="00F60861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за съответствие с правото на Европейския съюз.</w:t>
      </w:r>
    </w:p>
    <w:p w:rsidR="00F60861" w:rsidRDefault="00F60861" w:rsidP="00F608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Предлаганото изменение на</w:t>
      </w:r>
      <w:r w:rsidR="00CA6F83">
        <w:rPr>
          <w:sz w:val="24"/>
          <w:szCs w:val="24"/>
        </w:rPr>
        <w:t xml:space="preserve"> Наредбата за овладяване популацията на безстопанствените кучета на територията на община Кайнарджа</w:t>
      </w:r>
      <w:r>
        <w:rPr>
          <w:sz w:val="24"/>
          <w:szCs w:val="24"/>
        </w:rPr>
        <w:t xml:space="preserve"> не е в противоречие на нормативен акт от по-висока степен и е в съответствие с правото на Европейския съюз.</w:t>
      </w:r>
    </w:p>
    <w:p w:rsidR="00F60861" w:rsidRDefault="00F60861" w:rsidP="00F60861">
      <w:pPr>
        <w:pStyle w:val="a4"/>
        <w:jc w:val="both"/>
        <w:rPr>
          <w:sz w:val="24"/>
          <w:szCs w:val="24"/>
        </w:rPr>
      </w:pPr>
    </w:p>
    <w:p w:rsidR="00F60861" w:rsidRPr="00CA6F83" w:rsidRDefault="00F60861" w:rsidP="00CA6F83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Съгласно чл.26, ал.2 от закона за нормативните актове на заинтересованите лица се предоставя най-малко 14-дневен срок за предложения и становища по проекта. Последните могат да бъдат депозирани в деловодството на общинска администрация или изпращани на </w:t>
      </w: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obs_kaynardja@abv.bg</w:t>
        </w:r>
      </w:hyperlink>
    </w:p>
    <w:p w:rsidR="009038D3" w:rsidRDefault="009038D3"/>
    <w:sectPr w:rsidR="009038D3" w:rsidSect="00CA6F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92D"/>
    <w:multiLevelType w:val="hybridMultilevel"/>
    <w:tmpl w:val="E32C9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861"/>
    <w:rsid w:val="009038D3"/>
    <w:rsid w:val="00C61A34"/>
    <w:rsid w:val="00CA6F83"/>
    <w:rsid w:val="00F6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8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kaynardja@abv.bg" TargetMode="External"/><Relationship Id="rId5" Type="http://schemas.openxmlformats.org/officeDocument/2006/relationships/hyperlink" Target="mailto:obs_kaynardj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2018-05-16T05:48:00Z</dcterms:created>
  <dcterms:modified xsi:type="dcterms:W3CDTF">2018-05-16T06:14:00Z</dcterms:modified>
</cp:coreProperties>
</file>